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31DF3" w:rsidR="00D31DF3" w:rsidRDefault="00D31DF3" w14:paraId="3E7DAA10" wp14:textId="77777777">
      <w:pPr>
        <w:rPr>
          <w:rFonts w:ascii="Broadway" w:hAnsi="Broadway" w:cstheme="minorBidi"/>
          <w:b/>
          <w:bCs/>
          <w:sz w:val="56"/>
          <w:szCs w:val="56"/>
        </w:rPr>
      </w:pPr>
      <w:bookmarkStart w:name="_GoBack" w:id="0"/>
      <w:bookmarkEnd w:id="0"/>
      <w:r w:rsidRPr="00D31DF3">
        <w:rPr>
          <w:rFonts w:ascii="Broadway" w:hAnsi="Broadway" w:cstheme="minorBidi"/>
          <w:b/>
          <w:bCs/>
          <w:sz w:val="56"/>
          <w:szCs w:val="56"/>
        </w:rPr>
        <w:t>Indigenous Celebration Day</w:t>
      </w:r>
    </w:p>
    <w:p xmlns:wp14="http://schemas.microsoft.com/office/word/2010/wordml" w:rsidRPr="00D31DF3" w:rsidR="00D31DF3" w:rsidRDefault="00D31DF3" w14:paraId="672A6659" wp14:textId="77777777">
      <w:pPr>
        <w:rPr>
          <w:rFonts w:ascii="Broadway" w:hAnsi="Broadway" w:cstheme="minorBidi"/>
          <w:b/>
          <w:bCs/>
          <w:sz w:val="22"/>
          <w:szCs w:val="22"/>
        </w:rPr>
      </w:pPr>
    </w:p>
    <w:p xmlns:wp14="http://schemas.microsoft.com/office/word/2010/wordml" w:rsidRPr="00D31DF3" w:rsidR="00F1041E" w:rsidRDefault="00F1041E" w14:paraId="5F763207" wp14:textId="77777777">
      <w:pPr>
        <w:rPr>
          <w:rFonts w:asciiTheme="minorBidi" w:hAnsiTheme="minorBidi" w:cstheme="minorBidi"/>
        </w:rPr>
      </w:pPr>
      <w:r w:rsidRPr="00D31DF3">
        <w:rPr>
          <w:rFonts w:asciiTheme="minorBidi" w:hAnsiTheme="minorBidi" w:cstheme="minorBidi"/>
        </w:rPr>
        <w:t xml:space="preserve">We are very </w:t>
      </w:r>
      <w:r w:rsidRPr="00D31DF3" w:rsidR="007C4485">
        <w:rPr>
          <w:rFonts w:asciiTheme="minorBidi" w:hAnsiTheme="minorBidi" w:cstheme="minorBidi"/>
        </w:rPr>
        <w:t>excited</w:t>
      </w:r>
      <w:r w:rsidRPr="00D31DF3">
        <w:rPr>
          <w:rFonts w:asciiTheme="minorBidi" w:hAnsiTheme="minorBidi" w:cstheme="minorBidi"/>
        </w:rPr>
        <w:t xml:space="preserve"> about </w:t>
      </w:r>
      <w:r w:rsidRPr="00D31DF3" w:rsidR="0004708E">
        <w:rPr>
          <w:rFonts w:asciiTheme="minorBidi" w:hAnsiTheme="minorBidi" w:cstheme="minorBidi"/>
        </w:rPr>
        <w:t xml:space="preserve">our upcoming Indigenous Day at Cooper’s Crossing School.  Students will learn about cultural diversity with First Nations, Inuit and Metis peoples, discovering and exploring the rich history and teachings.  </w:t>
      </w:r>
    </w:p>
    <w:p xmlns:wp14="http://schemas.microsoft.com/office/word/2010/wordml" w:rsidRPr="00D31DF3" w:rsidR="00371D81" w:rsidRDefault="00371D81" w14:paraId="196E3E34" wp14:textId="77777777">
      <w:pPr>
        <w:rPr>
          <w:rFonts w:asciiTheme="minorBidi" w:hAnsiTheme="minorBidi" w:cstheme="minorBidi"/>
        </w:rPr>
      </w:pPr>
      <w:r w:rsidRPr="00D31DF3">
        <w:rPr>
          <w:rFonts w:asciiTheme="minorBidi" w:hAnsiTheme="minorBidi" w:cstheme="minorBidi"/>
        </w:rPr>
        <w:t xml:space="preserve">Information </w:t>
      </w:r>
    </w:p>
    <w:p xmlns:wp14="http://schemas.microsoft.com/office/word/2010/wordml" w:rsidRPr="00D31DF3" w:rsidR="00371D81" w:rsidRDefault="00371D81" w14:paraId="0A37501D" wp14:textId="77777777">
      <w:pPr>
        <w:rPr>
          <w:rFonts w:asciiTheme="minorBidi" w:hAnsiTheme="minorBidi" w:cstheme="minorBidi"/>
        </w:rPr>
      </w:pPr>
    </w:p>
    <w:p xmlns:wp14="http://schemas.microsoft.com/office/word/2010/wordml" w:rsidRPr="00D31DF3" w:rsidR="00371D81" w:rsidRDefault="00AC0985" w14:paraId="2895C4D2" wp14:textId="77777777">
      <w:pPr>
        <w:rPr>
          <w:rFonts w:asciiTheme="minorBidi" w:hAnsiTheme="minorBidi" w:cstheme="minorBidi"/>
          <w:b/>
          <w:bCs/>
        </w:rPr>
      </w:pPr>
      <w:r w:rsidRPr="00D31DF3">
        <w:rPr>
          <w:rFonts w:asciiTheme="minorBidi" w:hAnsiTheme="minorBidi" w:cstheme="minorBidi"/>
          <w:b/>
          <w:bCs/>
        </w:rPr>
        <w:t xml:space="preserve">What </w:t>
      </w:r>
      <w:proofErr w:type="gramStart"/>
      <w:r w:rsidRPr="00D31DF3">
        <w:rPr>
          <w:rFonts w:asciiTheme="minorBidi" w:hAnsiTheme="minorBidi" w:cstheme="minorBidi"/>
          <w:b/>
          <w:bCs/>
        </w:rPr>
        <w:t>are</w:t>
      </w:r>
      <w:proofErr w:type="gramEnd"/>
      <w:r w:rsidRPr="00D31DF3">
        <w:rPr>
          <w:rFonts w:asciiTheme="minorBidi" w:hAnsiTheme="minorBidi" w:cstheme="minorBidi"/>
          <w:b/>
          <w:bCs/>
        </w:rPr>
        <w:t xml:space="preserve"> Elder’s?</w:t>
      </w:r>
    </w:p>
    <w:p xmlns:wp14="http://schemas.microsoft.com/office/word/2010/wordml" w:rsidRPr="00371D81" w:rsidR="00371D81" w:rsidP="00371D81" w:rsidRDefault="00371D81" w14:paraId="19CCE2FF" wp14:textId="77777777">
      <w:pPr>
        <w:rPr>
          <w:rFonts w:asciiTheme="minorBidi" w:hAnsiTheme="minorBidi" w:cstheme="minorBidi"/>
        </w:rPr>
      </w:pPr>
      <w:r w:rsidRPr="00371D81">
        <w:rPr>
          <w:rFonts w:asciiTheme="minorBidi" w:hAnsiTheme="minorBidi" w:cstheme="minorBidi"/>
        </w:rPr>
        <w:t xml:space="preserve">Elders are essential to the health and strength of Indigenous communities. Within Indigenous cultures, Elders and traditional knowledge keepers are treated with respect for all of their many contributions. </w:t>
      </w:r>
    </w:p>
    <w:p xmlns:wp14="http://schemas.microsoft.com/office/word/2010/wordml" w:rsidRPr="00D31DF3" w:rsidR="00763D3C" w:rsidP="00371D81" w:rsidRDefault="00763D3C" w14:paraId="5DAB6C7B" wp14:textId="77777777">
      <w:pPr>
        <w:rPr>
          <w:rFonts w:asciiTheme="minorBidi" w:hAnsiTheme="minorBidi" w:cstheme="minorBidi"/>
        </w:rPr>
      </w:pPr>
    </w:p>
    <w:p xmlns:wp14="http://schemas.microsoft.com/office/word/2010/wordml" w:rsidRPr="00371D81" w:rsidR="00371D81" w:rsidP="00371D81" w:rsidRDefault="00371D81" w14:paraId="1D5FECB2" wp14:textId="77777777">
      <w:pPr>
        <w:rPr>
          <w:rFonts w:asciiTheme="minorBidi" w:hAnsiTheme="minorBidi" w:cstheme="minorBidi"/>
        </w:rPr>
      </w:pPr>
      <w:r w:rsidRPr="00371D81">
        <w:rPr>
          <w:rFonts w:asciiTheme="minorBidi" w:hAnsiTheme="minorBidi" w:cstheme="minorBidi"/>
        </w:rPr>
        <w:t xml:space="preserve">Elders help us remember where we come from and help us to find the way forward. “Elder” refers to a person’s status in the community and cultural/ traditional knowledge that person holds rather than their age. </w:t>
      </w:r>
    </w:p>
    <w:p xmlns:wp14="http://schemas.microsoft.com/office/word/2010/wordml" w:rsidRPr="00D31DF3" w:rsidR="00371D81" w:rsidRDefault="00371D81" w14:paraId="02EB378F" wp14:textId="77777777">
      <w:pPr>
        <w:rPr>
          <w:rFonts w:asciiTheme="minorBidi" w:hAnsiTheme="minorBidi" w:cstheme="minorBidi"/>
        </w:rPr>
      </w:pPr>
    </w:p>
    <w:p xmlns:wp14="http://schemas.microsoft.com/office/word/2010/wordml" w:rsidRPr="00371D81" w:rsidR="00371D81" w:rsidP="00371D81" w:rsidRDefault="00371D81" w14:paraId="63E3DE5C" wp14:textId="77777777">
      <w:pPr>
        <w:rPr>
          <w:rFonts w:asciiTheme="minorBidi" w:hAnsiTheme="minorBidi" w:cstheme="minorBidi"/>
        </w:rPr>
      </w:pPr>
      <w:r w:rsidRPr="00371D81">
        <w:rPr>
          <w:rFonts w:asciiTheme="minorBidi" w:hAnsiTheme="minorBidi" w:cstheme="minorBidi"/>
        </w:rPr>
        <w:t>Recognition Gifting Tobacco, sage, cedar, or sweet grass wrapped in a cloth bundle is often a gift offered to an Elder. Gifting an honorarium is also a way of acknowledging and respecting the teachings shared by an Elder.</w:t>
      </w:r>
    </w:p>
    <w:p xmlns:wp14="http://schemas.microsoft.com/office/word/2010/wordml" w:rsidRPr="00D31DF3" w:rsidR="00371D81" w:rsidRDefault="00371D81" w14:paraId="6A05A809" wp14:textId="77777777">
      <w:pPr>
        <w:rPr>
          <w:rFonts w:asciiTheme="minorBidi" w:hAnsiTheme="minorBidi" w:cstheme="minorBidi"/>
        </w:rPr>
      </w:pPr>
    </w:p>
    <w:p xmlns:wp14="http://schemas.microsoft.com/office/word/2010/wordml" w:rsidRPr="00D31DF3" w:rsidR="00371D81" w:rsidP="00371D81" w:rsidRDefault="00371D81" w14:paraId="5A39BBE3" wp14:textId="77777777">
      <w:pPr>
        <w:rPr>
          <w:rFonts w:asciiTheme="minorBidi" w:hAnsiTheme="minorBidi" w:cstheme="minorBidi"/>
        </w:rPr>
      </w:pPr>
    </w:p>
    <w:p xmlns:wp14="http://schemas.microsoft.com/office/word/2010/wordml" w:rsidRPr="00D31DF3" w:rsidR="00D31DF3" w:rsidP="00AC0985" w:rsidRDefault="006545FB" w14:paraId="0284BEF8" wp14:textId="77777777">
      <w:pPr>
        <w:rPr>
          <w:rFonts w:asciiTheme="minorBidi" w:hAnsiTheme="minorBidi" w:cstheme="minorBidi"/>
        </w:rPr>
      </w:pPr>
      <w:r w:rsidRPr="00D31DF3">
        <w:rPr>
          <w:rFonts w:asciiTheme="minorBidi" w:hAnsiTheme="minorBidi" w:cstheme="minorBidi"/>
          <w:b/>
          <w:bCs/>
        </w:rPr>
        <w:t>How do you gre</w:t>
      </w:r>
      <w:r w:rsidRPr="00D31DF3" w:rsidR="00AC0985">
        <w:rPr>
          <w:rFonts w:asciiTheme="minorBidi" w:hAnsiTheme="minorBidi" w:cstheme="minorBidi"/>
          <w:b/>
          <w:bCs/>
        </w:rPr>
        <w:t>e</w:t>
      </w:r>
      <w:r w:rsidRPr="00D31DF3">
        <w:rPr>
          <w:rFonts w:asciiTheme="minorBidi" w:hAnsiTheme="minorBidi" w:cstheme="minorBidi"/>
          <w:b/>
          <w:bCs/>
        </w:rPr>
        <w:t>t an Elder?</w:t>
      </w:r>
      <w:r w:rsidRPr="00D31DF3" w:rsidR="00AC0985">
        <w:rPr>
          <w:rFonts w:asciiTheme="minorBidi" w:hAnsiTheme="minorBidi" w:cstheme="minorBidi"/>
        </w:rPr>
        <w:t xml:space="preserve"> </w:t>
      </w:r>
    </w:p>
    <w:p xmlns:wp14="http://schemas.microsoft.com/office/word/2010/wordml" w:rsidRPr="00D31DF3" w:rsidR="00AC0985" w:rsidP="00AC0985" w:rsidRDefault="00AC0985" w14:paraId="11134E34" wp14:textId="77777777">
      <w:pPr>
        <w:rPr>
          <w:rFonts w:asciiTheme="minorBidi" w:hAnsiTheme="minorBidi" w:cstheme="minorBidi"/>
        </w:rPr>
      </w:pPr>
      <w:r w:rsidRPr="00D31DF3">
        <w:rPr>
          <w:rFonts w:asciiTheme="minorBidi" w:hAnsiTheme="minorBidi" w:cstheme="minorBidi"/>
        </w:rPr>
        <w:t>When you greet an Elder, expect a soft handshake, do not apply pressure.</w:t>
      </w:r>
      <w:r w:rsidRPr="00D31DF3" w:rsidR="00DA3A0B">
        <w:rPr>
          <w:rFonts w:asciiTheme="minorBidi" w:hAnsiTheme="minorBidi" w:cstheme="minorBidi"/>
        </w:rPr>
        <w:t xml:space="preserve"> </w:t>
      </w:r>
      <w:r w:rsidRPr="00D31DF3">
        <w:rPr>
          <w:rFonts w:asciiTheme="minorBidi" w:hAnsiTheme="minorBidi" w:cstheme="minorBidi"/>
          <w:shd w:val="clear" w:color="auto" w:fill="FFFFFF"/>
        </w:rPr>
        <w:t xml:space="preserve">During the ceremony, everyone stands, hats removed, </w:t>
      </w:r>
      <w:proofErr w:type="gramStart"/>
      <w:r w:rsidRPr="00D31DF3">
        <w:rPr>
          <w:rFonts w:asciiTheme="minorBidi" w:hAnsiTheme="minorBidi" w:cstheme="minorBidi"/>
          <w:shd w:val="clear" w:color="auto" w:fill="FFFFFF"/>
        </w:rPr>
        <w:t>heads’</w:t>
      </w:r>
      <w:proofErr w:type="gramEnd"/>
      <w:r w:rsidRPr="00D31DF3">
        <w:rPr>
          <w:rFonts w:asciiTheme="minorBidi" w:hAnsiTheme="minorBidi" w:cstheme="minorBidi"/>
          <w:shd w:val="clear" w:color="auto" w:fill="FFFFFF"/>
        </w:rPr>
        <w:t xml:space="preserve"> bowed, hands by side or clasped in front. Don’t sit down until you are sure the Elder has finished speaking. Do not talk, text or take phone calls during the ceremony. Be in the moment and ask the group or audience to also be in the moment.</w:t>
      </w:r>
    </w:p>
    <w:p xmlns:wp14="http://schemas.microsoft.com/office/word/2010/wordml" w:rsidRPr="00D31DF3" w:rsidR="006545FB" w:rsidP="006545FB" w:rsidRDefault="006545FB" w14:paraId="41C8F396" wp14:textId="77777777">
      <w:pPr>
        <w:rPr>
          <w:rFonts w:asciiTheme="minorBidi" w:hAnsiTheme="minorBidi" w:cstheme="minorBidi"/>
        </w:rPr>
      </w:pPr>
    </w:p>
    <w:p xmlns:wp14="http://schemas.microsoft.com/office/word/2010/wordml" w:rsidRPr="00D31DF3" w:rsidR="00DA3A0B" w:rsidP="00DA3A0B" w:rsidRDefault="00DA3A0B" w14:paraId="1116F63C" wp14:textId="77777777">
      <w:pPr>
        <w:rPr>
          <w:rFonts w:asciiTheme="minorBidi" w:hAnsiTheme="minorBidi" w:cstheme="minorBidi"/>
        </w:rPr>
      </w:pPr>
      <w:r w:rsidRPr="00D31DF3">
        <w:rPr>
          <w:rFonts w:asciiTheme="minorBidi" w:hAnsiTheme="minorBidi" w:cstheme="minorBidi"/>
        </w:rPr>
        <w:t xml:space="preserve">Most of our Aboriginal people who aspire to a particular specialty have worked with Elders for at least twenty years and more, much like an apprentice. Aboriginal people in their thirties, forties, and fifties, who work to serve their communities, work with Elders who have a particular specialty of interest to them: for example, Medicine People, or those who know how to conduct Pipe, Sweat Lodge, Sun Dance, Lodge, and other ceremonies, such as the Chicken Dance and Horse Dance. </w:t>
      </w:r>
    </w:p>
    <w:p xmlns:wp14="http://schemas.microsoft.com/office/word/2010/wordml" w:rsidRPr="00D31DF3" w:rsidR="00DA3A0B" w:rsidP="006545FB" w:rsidRDefault="00DA3A0B" w14:paraId="72A3D3EC" wp14:textId="77777777">
      <w:pPr>
        <w:rPr>
          <w:rFonts w:asciiTheme="minorBidi" w:hAnsiTheme="minorBidi" w:cstheme="minorBidi"/>
        </w:rPr>
      </w:pPr>
    </w:p>
    <w:p xmlns:wp14="http://schemas.microsoft.com/office/word/2010/wordml" w:rsidRPr="00D31DF3" w:rsidR="006545FB" w:rsidP="006545FB" w:rsidRDefault="006545FB" w14:paraId="630219C6" wp14:textId="77777777">
      <w:pPr>
        <w:rPr>
          <w:rFonts w:asciiTheme="minorBidi" w:hAnsiTheme="minorBidi" w:cstheme="minorBidi"/>
          <w:b/>
          <w:bCs/>
        </w:rPr>
      </w:pPr>
      <w:r w:rsidRPr="00D31DF3">
        <w:rPr>
          <w:rFonts w:asciiTheme="minorBidi" w:hAnsiTheme="minorBidi" w:cstheme="minorBidi"/>
          <w:b/>
          <w:bCs/>
        </w:rPr>
        <w:t xml:space="preserve">What is the tobacco offering? </w:t>
      </w:r>
    </w:p>
    <w:p xmlns:wp14="http://schemas.microsoft.com/office/word/2010/wordml" w:rsidRPr="00D31DF3" w:rsidR="006545FB" w:rsidP="724219E9" w:rsidRDefault="006545FB" w14:paraId="25DD7ECF" wp14:textId="77777777">
      <w:pPr>
        <w:rPr>
          <w:rFonts w:ascii="Arial" w:hAnsi="Arial" w:cs="Arial" w:asciiTheme="minorBidi" w:hAnsiTheme="minorBidi" w:cstheme="minorBidi"/>
        </w:rPr>
      </w:pPr>
      <w:r w:rsidRPr="724219E9">
        <w:rPr>
          <w:rFonts w:ascii="Arial" w:hAnsi="Arial" w:cs="Arial" w:asciiTheme="minorBidi" w:hAnsiTheme="minorBidi" w:cstheme="minorBidi"/>
          <w:i w:val="1"/>
          <w:iCs w:val="1"/>
          <w:color w:val="191919"/>
          <w:shd w:val="clear" w:color="auto" w:fill="FFFFFF"/>
        </w:rPr>
        <w:t>For First Nations or Métis Elders, one must offer tobacco. T</w:t>
      </w:r>
      <w:r w:rsidRPr="724219E9">
        <w:rPr>
          <w:rFonts w:ascii="Arial" w:hAnsi="Arial" w:cs="Arial" w:asciiTheme="minorBidi" w:hAnsiTheme="minorBidi" w:cstheme="minorBidi"/>
          <w:color w:val="191919"/>
          <w:shd w:val="clear" w:color="auto" w:fill="FFFFFF"/>
        </w:rPr>
        <w:t xml:space="preserve">obacco is one of the four sacred medicines, and it is offered when making a request. The offering can be in the form of a tobacco pouch or tobacco tie (loose tobacco wrapped in a small cloth).  The tobacco pouch or tie should be prepared by the person making the request.  As the pouch or tie is being made it is good to think about what you are asking </w:t>
      </w:r>
      <w:r w:rsidRPr="724219E9">
        <w:rPr>
          <w:rFonts w:ascii="Arial" w:hAnsi="Arial" w:cs="Arial" w:asciiTheme="minorBidi" w:hAnsiTheme="minorBidi" w:cstheme="minorBidi"/>
          <w:color w:val="191919"/>
          <w:shd w:val="clear" w:color="auto" w:fill="FFFFFF"/>
        </w:rPr>
        <w:t>for and</w:t>
      </w:r>
      <w:r w:rsidRPr="724219E9">
        <w:rPr>
          <w:rFonts w:ascii="Arial" w:hAnsi="Arial" w:cs="Arial" w:asciiTheme="minorBidi" w:hAnsiTheme="minorBidi" w:cstheme="minorBidi"/>
          <w:color w:val="191919"/>
          <w:shd w:val="clear" w:color="auto" w:fill="FFFFFF"/>
        </w:rPr>
        <w:t xml:space="preserve"> put good thoughts</w:t>
      </w:r>
      <w:r w:rsidRPr="724219E9">
        <w:rPr>
          <w:rFonts w:ascii="Arial" w:hAnsi="Arial" w:cs="Arial" w:asciiTheme="minorBidi" w:hAnsiTheme="minorBidi" w:cstheme="minorBidi"/>
          <w:color w:val="191919"/>
          <w:shd w:val="clear" w:color="auto" w:fill="FFFFFF"/>
        </w:rPr>
        <w:t xml:space="preserve"> </w:t>
      </w:r>
      <w:r w:rsidRPr="724219E9">
        <w:rPr>
          <w:rFonts w:ascii="Arial" w:hAnsi="Arial" w:cs="Arial" w:asciiTheme="minorBidi" w:hAnsiTheme="minorBidi" w:cstheme="minorBidi"/>
          <w:color w:val="191919"/>
          <w:shd w:val="clear" w:color="auto" w:fill="FFFFFF"/>
        </w:rPr>
        <w:t xml:space="preserve">into the offering.  When making a request, offer the tobacco by holding it in your left hand (in front of you), state your request (be specific), and if the Elder accepts your request place the tobacco in their left hand. (Refer to </w:t>
      </w:r>
      <w:r w:rsidRPr="724219E9">
        <w:rPr>
          <w:rFonts w:ascii="Arial" w:hAnsi="Arial" w:cs="Arial" w:asciiTheme="minorBidi" w:hAnsiTheme="minorBidi" w:cstheme="minorBidi"/>
          <w:shd w:val="clear" w:color="auto" w:fill="FFFFFF"/>
        </w:rPr>
        <w:t>the </w:t>
      </w:r>
      <w:hyperlink w:history="1" r:id="R91b539be3ca948a6">
        <w:r w:rsidRPr="724219E9">
          <w:rPr>
            <w:rFonts w:ascii="Arial" w:hAnsi="Arial" w:cs="Arial" w:asciiTheme="minorBidi" w:hAnsiTheme="minorBidi" w:cstheme="minorBidi"/>
            <w:u w:val="single"/>
            <w:shd w:val="clear" w:color="auto" w:fill="FFFFFF"/>
          </w:rPr>
          <w:t>Tobacco Offering Protocol</w:t>
        </w:r>
      </w:hyperlink>
      <w:r w:rsidRPr="724219E9">
        <w:rPr>
          <w:rFonts w:ascii="Arial" w:hAnsi="Arial" w:cs="Arial" w:asciiTheme="minorBidi" w:hAnsiTheme="minorBidi" w:cstheme="minorBidi"/>
          <w:shd w:val="clear" w:color="auto" w:fill="FFFFFF"/>
        </w:rPr>
        <w:t> for guidelines on how to make a tobacco tie.)</w:t>
      </w:r>
    </w:p>
    <w:p xmlns:wp14="http://schemas.microsoft.com/office/word/2010/wordml" w:rsidRPr="00D31DF3" w:rsidR="00AC0985" w:rsidP="00D31DF3" w:rsidRDefault="00AC0985" w14:paraId="50C361B8" wp14:textId="77777777">
      <w:pPr>
        <w:pStyle w:val="ListParagraph"/>
        <w:numPr>
          <w:ilvl w:val="0"/>
          <w:numId w:val="4"/>
        </w:numPr>
        <w:shd w:val="clear" w:color="auto" w:fill="FFFFFF"/>
        <w:spacing w:before="75"/>
        <w:ind w:right="600"/>
        <w:textAlignment w:val="baseline"/>
        <w:rPr>
          <w:rFonts w:asciiTheme="minorBidi" w:hAnsiTheme="minorBidi" w:cstheme="minorBidi"/>
        </w:rPr>
      </w:pPr>
      <w:r w:rsidRPr="00D31DF3">
        <w:rPr>
          <w:rFonts w:asciiTheme="minorBidi" w:hAnsiTheme="minorBidi" w:cstheme="minorBidi"/>
        </w:rPr>
        <w:lastRenderedPageBreak/>
        <w:t>Historically, many Aboriginal people used Sacred Tobacco in combination with other plants/herbs to treat some illnesses. Also, the growing and harvesting of tobacco was considered a sacred act.</w:t>
      </w:r>
    </w:p>
    <w:p xmlns:wp14="http://schemas.microsoft.com/office/word/2010/wordml" w:rsidRPr="00371D81" w:rsidR="00AC0985" w:rsidP="00AC0985" w:rsidRDefault="00AC0985" w14:paraId="7EE93C68" wp14:textId="77777777">
      <w:pPr>
        <w:numPr>
          <w:ilvl w:val="0"/>
          <w:numId w:val="1"/>
        </w:numPr>
        <w:shd w:val="clear" w:color="auto" w:fill="FFFFFF"/>
        <w:spacing w:before="75"/>
        <w:ind w:left="600" w:right="600"/>
        <w:textAlignment w:val="baseline"/>
        <w:rPr>
          <w:rFonts w:asciiTheme="minorBidi" w:hAnsiTheme="minorBidi" w:cstheme="minorBidi"/>
        </w:rPr>
      </w:pPr>
      <w:r w:rsidRPr="00371D81">
        <w:rPr>
          <w:rFonts w:asciiTheme="minorBidi" w:hAnsiTheme="minorBidi" w:cstheme="minorBidi"/>
        </w:rPr>
        <w:t>The smoke from tobacco burned on sacred fires or in sacred pipes rises to the sky, carrying prayers to the spirit world.</w:t>
      </w:r>
    </w:p>
    <w:p xmlns:wp14="http://schemas.microsoft.com/office/word/2010/wordml" w:rsidRPr="00371D81" w:rsidR="00AC0985" w:rsidP="00AC0985" w:rsidRDefault="00AC0985" w14:paraId="68BD4B12" wp14:textId="77777777">
      <w:pPr>
        <w:numPr>
          <w:ilvl w:val="0"/>
          <w:numId w:val="1"/>
        </w:numPr>
        <w:shd w:val="clear" w:color="auto" w:fill="FFFFFF"/>
        <w:spacing w:before="75"/>
        <w:ind w:left="600" w:right="600"/>
        <w:textAlignment w:val="baseline"/>
        <w:rPr>
          <w:rFonts w:asciiTheme="minorBidi" w:hAnsiTheme="minorBidi" w:cstheme="minorBidi"/>
        </w:rPr>
      </w:pPr>
      <w:r w:rsidRPr="00371D81">
        <w:rPr>
          <w:rFonts w:asciiTheme="minorBidi" w:hAnsiTheme="minorBidi" w:cstheme="minorBidi"/>
        </w:rPr>
        <w:t>Sacred Tobacco can be used as a daily offering to give thanks for all the gifts.</w:t>
      </w:r>
    </w:p>
    <w:p xmlns:wp14="http://schemas.microsoft.com/office/word/2010/wordml" w:rsidRPr="00371D81" w:rsidR="00AC0985" w:rsidP="00AC0985" w:rsidRDefault="00AC0985" w14:paraId="08C736AC" wp14:textId="77777777">
      <w:pPr>
        <w:numPr>
          <w:ilvl w:val="0"/>
          <w:numId w:val="1"/>
        </w:numPr>
        <w:shd w:val="clear" w:color="auto" w:fill="FFFFFF"/>
        <w:spacing w:before="75"/>
        <w:ind w:left="600" w:right="600"/>
        <w:textAlignment w:val="baseline"/>
        <w:rPr>
          <w:rFonts w:asciiTheme="minorBidi" w:hAnsiTheme="minorBidi" w:cstheme="minorBidi"/>
        </w:rPr>
      </w:pPr>
      <w:r w:rsidRPr="00371D81">
        <w:rPr>
          <w:rFonts w:asciiTheme="minorBidi" w:hAnsiTheme="minorBidi" w:cstheme="minorBidi"/>
        </w:rPr>
        <w:t>Tobacco is placed onto Mother Earth in a quiet place where no one walks as acknowledgement for providing all the things that help sustain our physical beings. Offering Tobacco to water is an acknowledgement of the lifeblood that sustains us. Without water, we would cease to exist.</w:t>
      </w:r>
    </w:p>
    <w:p xmlns:wp14="http://schemas.microsoft.com/office/word/2010/wordml" w:rsidRPr="00371D81" w:rsidR="00AC0985" w:rsidP="00AC0985" w:rsidRDefault="00AC0985" w14:paraId="58A3C884" wp14:textId="77777777">
      <w:pPr>
        <w:numPr>
          <w:ilvl w:val="0"/>
          <w:numId w:val="1"/>
        </w:numPr>
        <w:shd w:val="clear" w:color="auto" w:fill="FFFFFF"/>
        <w:spacing w:before="75"/>
        <w:ind w:left="600" w:right="600"/>
        <w:textAlignment w:val="baseline"/>
        <w:rPr>
          <w:rFonts w:asciiTheme="minorBidi" w:hAnsiTheme="minorBidi" w:cstheme="minorBidi"/>
        </w:rPr>
      </w:pPr>
      <w:r w:rsidRPr="00371D81">
        <w:rPr>
          <w:rFonts w:asciiTheme="minorBidi" w:hAnsiTheme="minorBidi" w:cstheme="minorBidi"/>
        </w:rPr>
        <w:t>Offering Sacred Tobacco is a way of giving thanks in advance of a request. Whenever there is a request for guidance, advice, ceremonies or taking from the animal or spirit world, Sacred Tobacco is always offered first.</w:t>
      </w:r>
    </w:p>
    <w:p xmlns:wp14="http://schemas.microsoft.com/office/word/2010/wordml" w:rsidRPr="00371D81" w:rsidR="00AC0985" w:rsidP="00AC0985" w:rsidRDefault="00AC0985" w14:paraId="44AC920A" wp14:textId="77777777">
      <w:pPr>
        <w:numPr>
          <w:ilvl w:val="0"/>
          <w:numId w:val="1"/>
        </w:numPr>
        <w:shd w:val="clear" w:color="auto" w:fill="FFFFFF"/>
        <w:spacing w:before="75"/>
        <w:ind w:left="600" w:right="600"/>
        <w:textAlignment w:val="baseline"/>
        <w:rPr>
          <w:rFonts w:asciiTheme="minorBidi" w:hAnsiTheme="minorBidi" w:cstheme="minorBidi"/>
        </w:rPr>
      </w:pPr>
      <w:r w:rsidRPr="00371D81">
        <w:rPr>
          <w:rFonts w:asciiTheme="minorBidi" w:hAnsiTheme="minorBidi" w:cstheme="minorBidi"/>
        </w:rPr>
        <w:t>The smoke from the tobacco plant is used in ceremonies to cleanse or purify an individual, object, or place that is part of that ceremony.</w:t>
      </w:r>
    </w:p>
    <w:p xmlns:wp14="http://schemas.microsoft.com/office/word/2010/wordml" w:rsidRPr="00D31DF3" w:rsidR="00AC0985" w:rsidP="00AC0985" w:rsidRDefault="00AC0985" w14:paraId="139C7F5B" wp14:textId="77777777">
      <w:pPr>
        <w:shd w:val="clear" w:color="auto" w:fill="FFFFFF"/>
        <w:spacing w:before="240" w:after="240"/>
        <w:textAlignment w:val="baseline"/>
        <w:rPr>
          <w:rFonts w:asciiTheme="minorBidi" w:hAnsiTheme="minorBidi" w:cstheme="minorBidi"/>
        </w:rPr>
      </w:pPr>
      <w:r w:rsidRPr="00371D81">
        <w:rPr>
          <w:rFonts w:asciiTheme="minorBidi" w:hAnsiTheme="minorBidi" w:cstheme="minorBidi"/>
        </w:rPr>
        <w:t>In contrast, tobacco use today, including inhaling, has no connection with First Nations spirituality. Using traditional tobacco for ceremonial and medicinal reasons is part of the Aboriginal heritage </w:t>
      </w:r>
    </w:p>
    <w:p xmlns:wp14="http://schemas.microsoft.com/office/word/2010/wordml" w:rsidR="00D31DF3" w:rsidP="006545FB" w:rsidRDefault="006545FB" w14:paraId="55F0EB21" wp14:textId="77777777">
      <w:pPr>
        <w:pStyle w:val="NoSpacing"/>
        <w:rPr>
          <w:rFonts w:asciiTheme="minorBidi" w:hAnsiTheme="minorBidi" w:cstheme="minorBidi"/>
        </w:rPr>
      </w:pPr>
      <w:r w:rsidRPr="00D31DF3">
        <w:rPr>
          <w:rFonts w:asciiTheme="minorBidi" w:hAnsiTheme="minorBidi" w:cstheme="minorBidi"/>
          <w:b/>
          <w:bCs/>
        </w:rPr>
        <w:t>What is a land acknowledgement?</w:t>
      </w:r>
      <w:r w:rsidRPr="00D31DF3">
        <w:rPr>
          <w:rFonts w:asciiTheme="minorBidi" w:hAnsiTheme="minorBidi" w:cstheme="minorBidi"/>
        </w:rPr>
        <w:t xml:space="preserve"> </w:t>
      </w:r>
    </w:p>
    <w:p xmlns:wp14="http://schemas.microsoft.com/office/word/2010/wordml" w:rsidRPr="00D31DF3" w:rsidR="006545FB" w:rsidP="006545FB" w:rsidRDefault="006545FB" w14:paraId="6BF422BC" wp14:textId="77777777">
      <w:pPr>
        <w:pStyle w:val="NoSpacing"/>
        <w:rPr>
          <w:rFonts w:asciiTheme="minorBidi" w:hAnsiTheme="minorBidi" w:cstheme="minorBidi"/>
        </w:rPr>
      </w:pPr>
      <w:r w:rsidRPr="00D31DF3">
        <w:rPr>
          <w:rFonts w:asciiTheme="minorBidi" w:hAnsiTheme="minorBidi" w:cstheme="minorBidi"/>
        </w:rPr>
        <w:t>A Land Acknowledgement is a formal statement that recognizes the unique and enduring relationship that exists between Indigenous Peoples and their traditional territories. </w:t>
      </w:r>
    </w:p>
    <w:p xmlns:wp14="http://schemas.microsoft.com/office/word/2010/wordml" w:rsidRPr="00D31DF3" w:rsidR="006545FB" w:rsidP="006545FB" w:rsidRDefault="006545FB" w14:paraId="0D0B940D" wp14:textId="77777777">
      <w:pPr>
        <w:pStyle w:val="NoSpacing"/>
        <w:rPr>
          <w:rFonts w:asciiTheme="minorBidi" w:hAnsiTheme="minorBidi" w:cstheme="minorBidi"/>
        </w:rPr>
      </w:pPr>
    </w:p>
    <w:p xmlns:wp14="http://schemas.microsoft.com/office/word/2010/wordml" w:rsidRPr="00D31DF3" w:rsidR="006545FB" w:rsidP="006545FB" w:rsidRDefault="006545FB" w14:paraId="66FD7A54" wp14:textId="77777777">
      <w:pPr>
        <w:pStyle w:val="NoSpacing"/>
        <w:rPr>
          <w:rFonts w:asciiTheme="minorBidi" w:hAnsiTheme="minorBidi" w:cstheme="minorBidi"/>
          <w:b/>
          <w:bCs/>
        </w:rPr>
      </w:pPr>
      <w:r w:rsidRPr="00D31DF3">
        <w:rPr>
          <w:rFonts w:asciiTheme="minorBidi" w:hAnsiTheme="minorBidi" w:cstheme="minorBidi"/>
          <w:b/>
          <w:bCs/>
        </w:rPr>
        <w:t>W</w:t>
      </w:r>
      <w:r w:rsidRPr="00D31DF3" w:rsidR="00D31DF3">
        <w:rPr>
          <w:rFonts w:asciiTheme="minorBidi" w:hAnsiTheme="minorBidi" w:cstheme="minorBidi"/>
          <w:b/>
          <w:bCs/>
        </w:rPr>
        <w:t>hy do we do land acknowledgements?</w:t>
      </w:r>
    </w:p>
    <w:p xmlns:wp14="http://schemas.microsoft.com/office/word/2010/wordml" w:rsidRPr="00D31DF3" w:rsidR="006545FB" w:rsidP="006545FB" w:rsidRDefault="006545FB" w14:paraId="0257FE7A" wp14:textId="77777777">
      <w:pPr>
        <w:rPr>
          <w:rFonts w:asciiTheme="minorBidi" w:hAnsiTheme="minorBidi" w:cstheme="minorBidi"/>
        </w:rPr>
      </w:pPr>
      <w:r w:rsidRPr="00D31DF3">
        <w:rPr>
          <w:rFonts w:asciiTheme="minorBidi" w:hAnsiTheme="minorBidi" w:cstheme="minorBidi"/>
          <w:color w:val="222222"/>
          <w:shd w:val="clear" w:color="auto" w:fill="FFFFFF"/>
        </w:rPr>
        <w:t>A territorial or land acknowledgement is an act of reconciliation that involves making a statement recognizing the traditional territory of the Indigenous people who called the land home before the arrival of settlers, and in many cases still do call it home. </w:t>
      </w:r>
    </w:p>
    <w:p xmlns:wp14="http://schemas.microsoft.com/office/word/2010/wordml" w:rsidRPr="00D31DF3" w:rsidR="006545FB" w:rsidP="006545FB" w:rsidRDefault="006545FB" w14:paraId="0E27B00A" wp14:textId="77777777">
      <w:pPr>
        <w:rPr>
          <w:rFonts w:asciiTheme="minorBidi" w:hAnsiTheme="minorBidi" w:cstheme="minorBidi"/>
          <w:color w:val="222222"/>
          <w:shd w:val="clear" w:color="auto" w:fill="FFFFFF"/>
        </w:rPr>
      </w:pPr>
    </w:p>
    <w:p xmlns:wp14="http://schemas.microsoft.com/office/word/2010/wordml" w:rsidRPr="00D31DF3" w:rsidR="006545FB" w:rsidP="724219E9" w:rsidRDefault="006545FB" w14:paraId="72A1C14E" wp14:textId="4195164D">
      <w:pPr>
        <w:rPr>
          <w:rFonts w:ascii="Arial" w:hAnsi="Arial" w:cs="Arial" w:asciiTheme="minorBidi" w:hAnsiTheme="minorBidi" w:cstheme="minorBidi"/>
        </w:rPr>
      </w:pPr>
      <w:r w:rsidRPr="724219E9">
        <w:rPr>
          <w:rFonts w:ascii="Arial" w:hAnsi="Arial" w:cs="Arial" w:asciiTheme="minorBidi" w:hAnsiTheme="minorBidi" w:cstheme="minorBidi"/>
          <w:color w:val="222222"/>
          <w:shd w:val="clear" w:color="auto" w:fill="FFFFFF"/>
        </w:rPr>
        <w:t>Its purpose is to recognize that we, as settlers and as people who are not part of First Nations or Indigenous groups, are here on their land</w:t>
      </w:r>
      <w:r w:rsidRPr="724219E9">
        <w:rPr>
          <w:rFonts w:ascii="Arial" w:hAnsi="Arial" w:cs="Arial" w:asciiTheme="minorBidi" w:hAnsiTheme="minorBidi" w:cstheme="minorBidi"/>
          <w:color w:val="222222"/>
          <w:shd w:val="clear" w:color="auto" w:fill="FFFFFF"/>
        </w:rPr>
        <w:t>.</w:t>
      </w:r>
    </w:p>
    <w:p xmlns:wp14="http://schemas.microsoft.com/office/word/2010/wordml" w:rsidRPr="00D31DF3" w:rsidR="006545FB" w:rsidP="006545FB" w:rsidRDefault="006545FB" w14:paraId="60061E4C" wp14:textId="77777777">
      <w:pPr>
        <w:pStyle w:val="NoSpacing"/>
        <w:rPr>
          <w:rFonts w:asciiTheme="minorBidi" w:hAnsiTheme="minorBidi" w:cstheme="minorBidi"/>
        </w:rPr>
      </w:pPr>
    </w:p>
    <w:p xmlns:wp14="http://schemas.microsoft.com/office/word/2010/wordml" w:rsidR="00D31DF3" w:rsidP="724219E9" w:rsidRDefault="00D31DF3" w14:paraId="3DEEC669" wp14:textId="2E640A26">
      <w:pPr>
        <w:pStyle w:val="NoSpacing"/>
        <w:rPr>
          <w:rFonts w:ascii="Arial" w:hAnsi="Arial" w:cs="Arial" w:asciiTheme="minorBidi" w:hAnsiTheme="minorBidi" w:cstheme="minorBidi"/>
        </w:rPr>
      </w:pPr>
      <w:r w:rsidRPr="724219E9" w:rsidR="724219E9">
        <w:rPr>
          <w:rFonts w:ascii="Arial" w:hAnsi="Arial" w:cs="Arial" w:asciiTheme="minorBidi" w:hAnsiTheme="minorBidi" w:cstheme="minorBidi"/>
        </w:rPr>
        <w:t>To recognize the land is an expression of gratitude and appreciation to those whose territory you reside on, and a way of honouring the Indigenous people who have been living and working on the land from time immemorial. It is important to understand the long</w:t>
      </w:r>
      <w:r w:rsidRPr="724219E9" w:rsidR="724219E9">
        <w:rPr>
          <w:rFonts w:ascii="Arial" w:hAnsi="Arial" w:cs="Arial" w:asciiTheme="minorBidi" w:hAnsiTheme="minorBidi" w:cstheme="minorBidi"/>
        </w:rPr>
        <w:t>-</w:t>
      </w:r>
      <w:r w:rsidRPr="724219E9" w:rsidR="724219E9">
        <w:rPr>
          <w:rFonts w:ascii="Arial" w:hAnsi="Arial" w:cs="Arial" w:asciiTheme="minorBidi" w:hAnsiTheme="minorBidi" w:cstheme="minorBidi"/>
        </w:rPr>
        <w:t>standing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w:t>
      </w:r>
    </w:p>
    <w:p w:rsidR="724219E9" w:rsidP="724219E9" w:rsidRDefault="724219E9" w14:paraId="6222E721" w14:textId="0411DFF5">
      <w:pPr>
        <w:pStyle w:val="NoSpacing"/>
        <w:rPr>
          <w:rFonts w:ascii="Arial" w:hAnsi="Arial" w:cs="Arial" w:asciiTheme="minorBidi" w:hAnsiTheme="minorBidi" w:cstheme="minorBidi"/>
        </w:rPr>
      </w:pPr>
    </w:p>
    <w:p w:rsidR="724219E9" w:rsidP="724219E9" w:rsidRDefault="724219E9" w14:paraId="6AAB2BA6" w14:textId="7EE52207">
      <w:pPr>
        <w:pStyle w:val="NoSpacing"/>
        <w:rPr>
          <w:rFonts w:ascii="Arial" w:hAnsi="Arial" w:cs="Arial" w:asciiTheme="minorBidi" w:hAnsiTheme="minorBidi" w:cstheme="minorBidi"/>
        </w:rPr>
      </w:pPr>
    </w:p>
    <w:p w:rsidR="724219E9" w:rsidP="724219E9" w:rsidRDefault="724219E9" w14:paraId="685D92B0" w14:textId="746C7687">
      <w:pPr>
        <w:pStyle w:val="NoSpacing"/>
        <w:rPr>
          <w:rFonts w:ascii="Arial" w:hAnsi="Arial" w:cs="Arial" w:asciiTheme="minorBidi" w:hAnsiTheme="minorBidi" w:cstheme="minorBidi"/>
        </w:rPr>
      </w:pPr>
    </w:p>
    <w:p w:rsidR="724219E9" w:rsidP="724219E9" w:rsidRDefault="724219E9" w14:paraId="0DC4381F" w14:textId="07C0FF14">
      <w:pPr>
        <w:pStyle w:val="NoSpacing"/>
        <w:rPr>
          <w:rFonts w:ascii="Arial" w:hAnsi="Arial" w:cs="Arial" w:asciiTheme="minorBidi" w:hAnsiTheme="minorBidi" w:cstheme="minorBidi"/>
        </w:rPr>
      </w:pPr>
    </w:p>
    <w:p w:rsidR="724219E9" w:rsidP="724219E9" w:rsidRDefault="724219E9" w14:paraId="7C0DE11A" w14:textId="47D71307">
      <w:pPr>
        <w:pStyle w:val="NoSpacing"/>
        <w:rPr>
          <w:rFonts w:ascii="Arial" w:hAnsi="Arial" w:cs="Arial" w:asciiTheme="minorBidi" w:hAnsiTheme="minorBidi" w:cstheme="minorBidi"/>
        </w:rPr>
      </w:pPr>
    </w:p>
    <w:p xmlns:wp14="http://schemas.microsoft.com/office/word/2010/wordml" w:rsidRPr="00C9156B" w:rsidR="00D31DF3" w:rsidP="00D31DF3" w:rsidRDefault="00D31DF3" w14:paraId="1CD39685" wp14:textId="77777777">
      <w:pPr>
        <w:rPr>
          <w:rFonts w:asciiTheme="minorBidi" w:hAnsiTheme="minorBidi" w:cstheme="minorBidi"/>
          <w:b/>
          <w:bCs/>
        </w:rPr>
      </w:pPr>
      <w:r w:rsidRPr="00C9156B">
        <w:rPr>
          <w:rFonts w:asciiTheme="minorBidi" w:hAnsiTheme="minorBidi" w:cstheme="minorBidi"/>
          <w:b/>
          <w:bCs/>
        </w:rPr>
        <w:t>Why are land acknowledgements necessary?</w:t>
      </w:r>
    </w:p>
    <w:p xmlns:wp14="http://schemas.microsoft.com/office/word/2010/wordml" w:rsidRPr="00D31DF3" w:rsidR="006545FB" w:rsidP="00C719D4" w:rsidRDefault="006545FB" w14:paraId="77475BC0" wp14:textId="77777777">
      <w:pPr>
        <w:pStyle w:val="NoSpacing"/>
      </w:pPr>
      <w:r w:rsidRPr="00C719D4">
        <w:t>Inspired by the </w:t>
      </w:r>
      <w:hyperlink w:history="1" r:id="rId6">
        <w:r w:rsidRPr="00C719D4">
          <w:t>94 recommended calls to action</w:t>
        </w:r>
      </w:hyperlink>
      <w:r w:rsidRPr="00C719D4">
        <w:t> contained in the Truth and Reconciliation Commission of Canada (now known as the </w:t>
      </w:r>
      <w:hyperlink w:history="1" r:id="rId7">
        <w:r w:rsidRPr="00C719D4">
          <w:t>National Centre for Truth and Reconciliation</w:t>
        </w:r>
      </w:hyperlink>
      <w:r w:rsidRPr="00C719D4">
        <w:t>, or NCTR), land acknowledgements are </w:t>
      </w:r>
      <w:hyperlink w:history="1" r:id="rId8">
        <w:r w:rsidRPr="00C719D4">
          <w:t>a necessary first step</w:t>
        </w:r>
      </w:hyperlink>
      <w:r w:rsidRPr="00C719D4">
        <w:t> toward honouring the</w:t>
      </w:r>
      <w:r w:rsidRPr="00D31DF3">
        <w:t xml:space="preserve"> original occupants of a place. They also help Canadians recognize and respect Indigenous peoples’ inherent kinship beliefs when it comes to the </w:t>
      </w:r>
      <w:hyperlink w:history="1" r:id="rId9">
        <w:r w:rsidRPr="00D31DF3">
          <w:rPr>
            <w:rStyle w:val="Hyperlink"/>
            <w:rFonts w:asciiTheme="minorBidi" w:hAnsiTheme="minorBidi" w:cstheme="minorBidi"/>
            <w:color w:val="auto"/>
          </w:rPr>
          <w:t>land</w:t>
        </w:r>
      </w:hyperlink>
      <w:r w:rsidRPr="00D31DF3">
        <w:t>, especially since those beliefs were restricted for so long.</w:t>
      </w:r>
    </w:p>
    <w:p xmlns:wp14="http://schemas.microsoft.com/office/word/2010/wordml" w:rsidR="00C9156B" w:rsidP="00C719D4" w:rsidRDefault="00C9156B" w14:paraId="3656B9AB" wp14:textId="77777777">
      <w:pPr>
        <w:pStyle w:val="NoSpacing"/>
        <w:rPr>
          <w:b/>
          <w:bCs/>
          <w:sz w:val="28"/>
          <w:szCs w:val="28"/>
        </w:rPr>
      </w:pPr>
    </w:p>
    <w:p xmlns:wp14="http://schemas.microsoft.com/office/word/2010/wordml" w:rsidRPr="00C9156B" w:rsidR="00C719D4" w:rsidP="00C719D4" w:rsidRDefault="00C719D4" w14:paraId="46B78B14" wp14:textId="77777777">
      <w:pPr>
        <w:pStyle w:val="NoSpacing"/>
        <w:rPr>
          <w:rFonts w:asciiTheme="minorBidi" w:hAnsiTheme="minorBidi" w:cstheme="minorBidi"/>
          <w:b/>
          <w:bCs/>
        </w:rPr>
      </w:pPr>
      <w:r w:rsidRPr="00C9156B">
        <w:rPr>
          <w:rFonts w:asciiTheme="minorBidi" w:hAnsiTheme="minorBidi" w:cstheme="minorBidi"/>
          <w:b/>
          <w:bCs/>
        </w:rPr>
        <w:t>How Should we act during land acknowledgements?</w:t>
      </w:r>
    </w:p>
    <w:p xmlns:wp14="http://schemas.microsoft.com/office/word/2010/wordml" w:rsidRPr="00C719D4" w:rsidR="006545FB" w:rsidP="00C719D4" w:rsidRDefault="006545FB" w14:paraId="2DB4AFAA" wp14:textId="77777777">
      <w:pPr>
        <w:pStyle w:val="NoSpacing"/>
      </w:pPr>
      <w:r w:rsidRPr="00D31DF3">
        <w:t>Be mindful of the thoughts that go through your head when you hear or see a land acknowledgement. </w:t>
      </w:r>
    </w:p>
    <w:p xmlns:wp14="http://schemas.microsoft.com/office/word/2010/wordml" w:rsidRPr="00D31DF3" w:rsidR="006545FB" w:rsidP="006545FB" w:rsidRDefault="006545FB" w14:paraId="45FB0818" wp14:textId="77777777">
      <w:pPr>
        <w:pStyle w:val="NoSpacing"/>
        <w:rPr>
          <w:rFonts w:asciiTheme="minorBidi" w:hAnsiTheme="minorBidi" w:cstheme="minorBidi"/>
        </w:rPr>
      </w:pPr>
    </w:p>
    <w:p xmlns:wp14="http://schemas.microsoft.com/office/word/2010/wordml" w:rsidRPr="006545FB" w:rsidR="006545FB" w:rsidP="006545FB" w:rsidRDefault="006545FB" w14:paraId="049F31CB" wp14:textId="77777777">
      <w:pPr>
        <w:rPr>
          <w:rFonts w:asciiTheme="minorBidi" w:hAnsiTheme="minorBidi" w:cstheme="minorBidi"/>
        </w:rPr>
      </w:pPr>
    </w:p>
    <w:p xmlns:wp14="http://schemas.microsoft.com/office/word/2010/wordml" w:rsidRPr="00D31DF3" w:rsidR="006545FB" w:rsidP="006545FB" w:rsidRDefault="006545FB" w14:paraId="53128261" wp14:textId="77777777">
      <w:pPr>
        <w:rPr>
          <w:rFonts w:asciiTheme="minorBidi" w:hAnsiTheme="minorBidi" w:cstheme="minorBidi"/>
        </w:rPr>
      </w:pPr>
    </w:p>
    <w:sectPr w:rsidRPr="00D31DF3" w:rsidR="006545FB" w:rsidSect="00F219E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altName w:val="Bernard MT Condensed"/>
    <w:panose1 w:val="020B0604020202020204"/>
    <w:charset w:val="4D"/>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26CD"/>
    <w:multiLevelType w:val="hybridMultilevel"/>
    <w:tmpl w:val="71705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D500A1"/>
    <w:multiLevelType w:val="hybridMultilevel"/>
    <w:tmpl w:val="808271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06490A"/>
    <w:multiLevelType w:val="hybridMultilevel"/>
    <w:tmpl w:val="8EA4A8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3A37BE7"/>
    <w:multiLevelType w:val="multilevel"/>
    <w:tmpl w:val="2CB6C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1E"/>
    <w:rsid w:val="0004708E"/>
    <w:rsid w:val="001A2D19"/>
    <w:rsid w:val="00371D81"/>
    <w:rsid w:val="006545FB"/>
    <w:rsid w:val="006E2332"/>
    <w:rsid w:val="007535C0"/>
    <w:rsid w:val="00763D3C"/>
    <w:rsid w:val="007C4485"/>
    <w:rsid w:val="007D30A2"/>
    <w:rsid w:val="008D4467"/>
    <w:rsid w:val="009962AF"/>
    <w:rsid w:val="009C31FD"/>
    <w:rsid w:val="00AC0985"/>
    <w:rsid w:val="00B11A19"/>
    <w:rsid w:val="00C719D4"/>
    <w:rsid w:val="00C9156B"/>
    <w:rsid w:val="00D31DF3"/>
    <w:rsid w:val="00DA3A0B"/>
    <w:rsid w:val="00F1041E"/>
    <w:rsid w:val="00F219E1"/>
    <w:rsid w:val="72421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E091012-6A77-614C-930B-D126B98D0CD1}"/>
  <w14:docId w14:val="7F7AB9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545FB"/>
    <w:rPr>
      <w:rFonts w:ascii="Times New Roman" w:hAnsi="Times New Roman" w:eastAsia="Times New Roman" w:cs="Times New Roman"/>
      <w:lang w:val="en-CA"/>
    </w:rPr>
  </w:style>
  <w:style w:type="paragraph" w:styleId="Heading1">
    <w:name w:val="heading 1"/>
    <w:basedOn w:val="Normal"/>
    <w:link w:val="Heading1Char"/>
    <w:uiPriority w:val="9"/>
    <w:qFormat/>
    <w:rsid w:val="00371D8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545F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71D81"/>
    <w:rPr>
      <w:rFonts w:ascii="Times New Roman" w:hAnsi="Times New Roman" w:eastAsia="Times New Roman" w:cs="Times New Roman"/>
      <w:b/>
      <w:bCs/>
      <w:kern w:val="36"/>
      <w:sz w:val="48"/>
      <w:szCs w:val="48"/>
      <w:lang w:val="en-CA"/>
    </w:rPr>
  </w:style>
  <w:style w:type="paragraph" w:styleId="NormalWeb">
    <w:name w:val="Normal (Web)"/>
    <w:basedOn w:val="Normal"/>
    <w:uiPriority w:val="99"/>
    <w:semiHidden/>
    <w:unhideWhenUsed/>
    <w:rsid w:val="00371D81"/>
    <w:pPr>
      <w:spacing w:before="100" w:beforeAutospacing="1" w:after="100" w:afterAutospacing="1"/>
    </w:pPr>
  </w:style>
  <w:style w:type="paragraph" w:styleId="BalloonText">
    <w:name w:val="Balloon Text"/>
    <w:basedOn w:val="Normal"/>
    <w:link w:val="BalloonTextChar"/>
    <w:uiPriority w:val="99"/>
    <w:semiHidden/>
    <w:unhideWhenUsed/>
    <w:rsid w:val="00371D81"/>
    <w:rPr>
      <w:rFonts w:eastAsiaTheme="minorHAnsi"/>
      <w:sz w:val="18"/>
      <w:szCs w:val="18"/>
      <w:lang w:val="en-US"/>
    </w:rPr>
  </w:style>
  <w:style w:type="character" w:styleId="BalloonTextChar" w:customStyle="1">
    <w:name w:val="Balloon Text Char"/>
    <w:basedOn w:val="DefaultParagraphFont"/>
    <w:link w:val="BalloonText"/>
    <w:uiPriority w:val="99"/>
    <w:semiHidden/>
    <w:rsid w:val="00371D81"/>
    <w:rPr>
      <w:rFonts w:ascii="Times New Roman" w:hAnsi="Times New Roman" w:cs="Times New Roman"/>
      <w:sz w:val="18"/>
      <w:szCs w:val="18"/>
    </w:rPr>
  </w:style>
  <w:style w:type="character" w:styleId="Emphasis">
    <w:name w:val="Emphasis"/>
    <w:basedOn w:val="DefaultParagraphFont"/>
    <w:uiPriority w:val="20"/>
    <w:qFormat/>
    <w:rsid w:val="00371D81"/>
    <w:rPr>
      <w:i/>
      <w:iCs/>
    </w:rPr>
  </w:style>
  <w:style w:type="character" w:styleId="Hyperlink">
    <w:name w:val="Hyperlink"/>
    <w:basedOn w:val="DefaultParagraphFont"/>
    <w:uiPriority w:val="99"/>
    <w:unhideWhenUsed/>
    <w:rsid w:val="00371D81"/>
    <w:rPr>
      <w:color w:val="0000FF"/>
      <w:u w:val="single"/>
    </w:rPr>
  </w:style>
  <w:style w:type="paragraph" w:styleId="NoSpacing">
    <w:name w:val="No Spacing"/>
    <w:uiPriority w:val="1"/>
    <w:qFormat/>
    <w:rsid w:val="006545FB"/>
    <w:rPr>
      <w:rFonts w:ascii="Times New Roman" w:hAnsi="Times New Roman" w:eastAsia="Times New Roman" w:cs="Times New Roman"/>
      <w:lang w:val="en-CA"/>
    </w:rPr>
  </w:style>
  <w:style w:type="character" w:styleId="Strong">
    <w:name w:val="Strong"/>
    <w:basedOn w:val="DefaultParagraphFont"/>
    <w:uiPriority w:val="22"/>
    <w:qFormat/>
    <w:rsid w:val="006545FB"/>
    <w:rPr>
      <w:b/>
      <w:bCs/>
    </w:rPr>
  </w:style>
  <w:style w:type="character" w:styleId="Heading2Char" w:customStyle="1">
    <w:name w:val="Heading 2 Char"/>
    <w:basedOn w:val="DefaultParagraphFont"/>
    <w:link w:val="Heading2"/>
    <w:uiPriority w:val="9"/>
    <w:rsid w:val="006545FB"/>
    <w:rPr>
      <w:rFonts w:asciiTheme="majorHAnsi" w:hAnsiTheme="majorHAnsi" w:eastAsiaTheme="majorEastAsia" w:cstheme="majorBidi"/>
      <w:color w:val="2F5496" w:themeColor="accent1" w:themeShade="BF"/>
      <w:sz w:val="26"/>
      <w:szCs w:val="26"/>
      <w:lang w:val="en-CA"/>
    </w:rPr>
  </w:style>
  <w:style w:type="character" w:styleId="FollowedHyperlink">
    <w:name w:val="FollowedHyperlink"/>
    <w:basedOn w:val="DefaultParagraphFont"/>
    <w:uiPriority w:val="99"/>
    <w:semiHidden/>
    <w:unhideWhenUsed/>
    <w:rsid w:val="00763D3C"/>
    <w:rPr>
      <w:color w:val="954F72" w:themeColor="followedHyperlink"/>
      <w:u w:val="single"/>
    </w:rPr>
  </w:style>
  <w:style w:type="paragraph" w:styleId="ListParagraph">
    <w:name w:val="List Paragraph"/>
    <w:basedOn w:val="Normal"/>
    <w:uiPriority w:val="34"/>
    <w:qFormat/>
    <w:rsid w:val="00D31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8843">
      <w:bodyDiv w:val="1"/>
      <w:marLeft w:val="0"/>
      <w:marRight w:val="0"/>
      <w:marTop w:val="0"/>
      <w:marBottom w:val="0"/>
      <w:divBdr>
        <w:top w:val="none" w:sz="0" w:space="0" w:color="auto"/>
        <w:left w:val="none" w:sz="0" w:space="0" w:color="auto"/>
        <w:bottom w:val="none" w:sz="0" w:space="0" w:color="auto"/>
        <w:right w:val="none" w:sz="0" w:space="0" w:color="auto"/>
      </w:divBdr>
    </w:div>
    <w:div w:id="244657911">
      <w:bodyDiv w:val="1"/>
      <w:marLeft w:val="0"/>
      <w:marRight w:val="0"/>
      <w:marTop w:val="0"/>
      <w:marBottom w:val="0"/>
      <w:divBdr>
        <w:top w:val="none" w:sz="0" w:space="0" w:color="auto"/>
        <w:left w:val="none" w:sz="0" w:space="0" w:color="auto"/>
        <w:bottom w:val="none" w:sz="0" w:space="0" w:color="auto"/>
        <w:right w:val="none" w:sz="0" w:space="0" w:color="auto"/>
      </w:divBdr>
    </w:div>
    <w:div w:id="272447876">
      <w:bodyDiv w:val="1"/>
      <w:marLeft w:val="0"/>
      <w:marRight w:val="0"/>
      <w:marTop w:val="0"/>
      <w:marBottom w:val="0"/>
      <w:divBdr>
        <w:top w:val="none" w:sz="0" w:space="0" w:color="auto"/>
        <w:left w:val="none" w:sz="0" w:space="0" w:color="auto"/>
        <w:bottom w:val="none" w:sz="0" w:space="0" w:color="auto"/>
        <w:right w:val="none" w:sz="0" w:space="0" w:color="auto"/>
      </w:divBdr>
    </w:div>
    <w:div w:id="422531912">
      <w:bodyDiv w:val="1"/>
      <w:marLeft w:val="0"/>
      <w:marRight w:val="0"/>
      <w:marTop w:val="0"/>
      <w:marBottom w:val="0"/>
      <w:divBdr>
        <w:top w:val="none" w:sz="0" w:space="0" w:color="auto"/>
        <w:left w:val="none" w:sz="0" w:space="0" w:color="auto"/>
        <w:bottom w:val="none" w:sz="0" w:space="0" w:color="auto"/>
        <w:right w:val="none" w:sz="0" w:space="0" w:color="auto"/>
      </w:divBdr>
    </w:div>
    <w:div w:id="456919266">
      <w:bodyDiv w:val="1"/>
      <w:marLeft w:val="0"/>
      <w:marRight w:val="0"/>
      <w:marTop w:val="0"/>
      <w:marBottom w:val="0"/>
      <w:divBdr>
        <w:top w:val="none" w:sz="0" w:space="0" w:color="auto"/>
        <w:left w:val="none" w:sz="0" w:space="0" w:color="auto"/>
        <w:bottom w:val="none" w:sz="0" w:space="0" w:color="auto"/>
        <w:right w:val="none" w:sz="0" w:space="0" w:color="auto"/>
      </w:divBdr>
    </w:div>
    <w:div w:id="556627009">
      <w:bodyDiv w:val="1"/>
      <w:marLeft w:val="0"/>
      <w:marRight w:val="0"/>
      <w:marTop w:val="0"/>
      <w:marBottom w:val="0"/>
      <w:divBdr>
        <w:top w:val="none" w:sz="0" w:space="0" w:color="auto"/>
        <w:left w:val="none" w:sz="0" w:space="0" w:color="auto"/>
        <w:bottom w:val="none" w:sz="0" w:space="0" w:color="auto"/>
        <w:right w:val="none" w:sz="0" w:space="0" w:color="auto"/>
      </w:divBdr>
    </w:div>
    <w:div w:id="731080156">
      <w:bodyDiv w:val="1"/>
      <w:marLeft w:val="0"/>
      <w:marRight w:val="0"/>
      <w:marTop w:val="0"/>
      <w:marBottom w:val="0"/>
      <w:divBdr>
        <w:top w:val="none" w:sz="0" w:space="0" w:color="auto"/>
        <w:left w:val="none" w:sz="0" w:space="0" w:color="auto"/>
        <w:bottom w:val="none" w:sz="0" w:space="0" w:color="auto"/>
        <w:right w:val="none" w:sz="0" w:space="0" w:color="auto"/>
      </w:divBdr>
    </w:div>
    <w:div w:id="905070234">
      <w:bodyDiv w:val="1"/>
      <w:marLeft w:val="0"/>
      <w:marRight w:val="0"/>
      <w:marTop w:val="0"/>
      <w:marBottom w:val="0"/>
      <w:divBdr>
        <w:top w:val="none" w:sz="0" w:space="0" w:color="auto"/>
        <w:left w:val="none" w:sz="0" w:space="0" w:color="auto"/>
        <w:bottom w:val="none" w:sz="0" w:space="0" w:color="auto"/>
        <w:right w:val="none" w:sz="0" w:space="0" w:color="auto"/>
      </w:divBdr>
    </w:div>
    <w:div w:id="1211501090">
      <w:bodyDiv w:val="1"/>
      <w:marLeft w:val="0"/>
      <w:marRight w:val="0"/>
      <w:marTop w:val="0"/>
      <w:marBottom w:val="0"/>
      <w:divBdr>
        <w:top w:val="none" w:sz="0" w:space="0" w:color="auto"/>
        <w:left w:val="none" w:sz="0" w:space="0" w:color="auto"/>
        <w:bottom w:val="none" w:sz="0" w:space="0" w:color="auto"/>
        <w:right w:val="none" w:sz="0" w:space="0" w:color="auto"/>
      </w:divBdr>
    </w:div>
    <w:div w:id="1684091894">
      <w:bodyDiv w:val="1"/>
      <w:marLeft w:val="0"/>
      <w:marRight w:val="0"/>
      <w:marTop w:val="0"/>
      <w:marBottom w:val="0"/>
      <w:divBdr>
        <w:top w:val="none" w:sz="0" w:space="0" w:color="auto"/>
        <w:left w:val="none" w:sz="0" w:space="0" w:color="auto"/>
        <w:bottom w:val="none" w:sz="0" w:space="0" w:color="auto"/>
        <w:right w:val="none" w:sz="0" w:space="0" w:color="auto"/>
      </w:divBdr>
    </w:div>
    <w:div w:id="1716810715">
      <w:bodyDiv w:val="1"/>
      <w:marLeft w:val="0"/>
      <w:marRight w:val="0"/>
      <w:marTop w:val="0"/>
      <w:marBottom w:val="0"/>
      <w:divBdr>
        <w:top w:val="none" w:sz="0" w:space="0" w:color="auto"/>
        <w:left w:val="none" w:sz="0" w:space="0" w:color="auto"/>
        <w:bottom w:val="none" w:sz="0" w:space="0" w:color="auto"/>
        <w:right w:val="none" w:sz="0" w:space="0" w:color="auto"/>
      </w:divBdr>
    </w:div>
    <w:div w:id="1731804362">
      <w:bodyDiv w:val="1"/>
      <w:marLeft w:val="0"/>
      <w:marRight w:val="0"/>
      <w:marTop w:val="0"/>
      <w:marBottom w:val="0"/>
      <w:divBdr>
        <w:top w:val="none" w:sz="0" w:space="0" w:color="auto"/>
        <w:left w:val="none" w:sz="0" w:space="0" w:color="auto"/>
        <w:bottom w:val="none" w:sz="0" w:space="0" w:color="auto"/>
        <w:right w:val="none" w:sz="0" w:space="0" w:color="auto"/>
      </w:divBdr>
    </w:div>
    <w:div w:id="19854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wsinteractives.cbc.ca/longform-single/beyond-94?&amp;cta=1"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nctr.ca/map.php"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bc.ca/news/politics/truth-and-reconciliation-94-calls-to-action-1.3362258" TargetMode="External"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locallove.ca/issues/land-acknowledgements-uncovering-an-oral-history-of-tkaronto/" TargetMode="External" Id="rId9" /><Relationship Type="http://schemas.openxmlformats.org/officeDocument/2006/relationships/customXml" Target="../customXml/item3.xml" Id="rId14" /><Relationship Type="http://schemas.openxmlformats.org/officeDocument/2006/relationships/hyperlink" Target="https://carleton.ca/indigenous/tobacco-offering-protocol/" TargetMode="External" Id="R91b539be3ca948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59B3A4E955143B86574D50DD4A0A4" ma:contentTypeVersion="10" ma:contentTypeDescription="Create a new document." ma:contentTypeScope="" ma:versionID="472cc357a4281067094feb7871f7f89d">
  <xsd:schema xmlns:xsd="http://www.w3.org/2001/XMLSchema" xmlns:xs="http://www.w3.org/2001/XMLSchema" xmlns:p="http://schemas.microsoft.com/office/2006/metadata/properties" xmlns:ns2="6ea38862-c574-46c6-b176-8bd70235ee56" xmlns:ns3="d1c7a577-5e97-43b6-ae7a-88559a17f152" targetNamespace="http://schemas.microsoft.com/office/2006/metadata/properties" ma:root="true" ma:fieldsID="d92a8a1f5a7814c63a439c6512c7bc69" ns2:_="" ns3:_="">
    <xsd:import namespace="6ea38862-c574-46c6-b176-8bd70235ee56"/>
    <xsd:import namespace="d1c7a577-5e97-43b6-ae7a-88559a17f1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38862-c574-46c6-b176-8bd70235e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7a577-5e97-43b6-ae7a-88559a17f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11711-6196-4EF6-8CB1-8D6804A4E98E}"/>
</file>

<file path=customXml/itemProps2.xml><?xml version="1.0" encoding="utf-8"?>
<ds:datastoreItem xmlns:ds="http://schemas.openxmlformats.org/officeDocument/2006/customXml" ds:itemID="{194F1AAF-D877-49D1-B92E-EA1575B364AD}"/>
</file>

<file path=customXml/itemProps3.xml><?xml version="1.0" encoding="utf-8"?>
<ds:datastoreItem xmlns:ds="http://schemas.openxmlformats.org/officeDocument/2006/customXml" ds:itemID="{868B22B6-FC1A-4ADC-8D5D-C96C2FB2D3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Bev Miskiman</dc:creator>
  <keywords/>
  <dc:description/>
  <lastModifiedBy>Tammy Dikeman</lastModifiedBy>
  <revision>3</revision>
  <lastPrinted>2019-05-15T19:00:00.0000000Z</lastPrinted>
  <dcterms:created xsi:type="dcterms:W3CDTF">2019-05-15T19:01:00.0000000Z</dcterms:created>
  <dcterms:modified xsi:type="dcterms:W3CDTF">2019-05-15T21:56:30.7889784Z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0x010100E2259B3A4E955143B86574D50DD4A0A4</vt:lpwstr>
  </property>
</Properties>
</file>